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861" w:rsidRPr="007B6614" w:rsidRDefault="00E77CA7" w:rsidP="00C87AA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 по родной русской</w:t>
      </w:r>
      <w:r w:rsidR="007B6614" w:rsidRPr="007B6614">
        <w:rPr>
          <w:rFonts w:ascii="Times New Roman" w:hAnsi="Times New Roman" w:cs="Times New Roman"/>
          <w:b/>
          <w:sz w:val="24"/>
          <w:szCs w:val="24"/>
        </w:rPr>
        <w:t xml:space="preserve"> литературе</w:t>
      </w:r>
    </w:p>
    <w:p w:rsidR="007B6614" w:rsidRPr="007B6614" w:rsidRDefault="007B6614" w:rsidP="00C87AA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614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7B6614" w:rsidRPr="007B6614" w:rsidRDefault="007B6614" w:rsidP="00C87AA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614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EF0552" w:rsidRPr="00CC0E1E" w:rsidRDefault="00EF0552" w:rsidP="00C87AAE">
      <w:pPr>
        <w:spacing w:after="0" w:line="240" w:lineRule="auto"/>
        <w:ind w:left="-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055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 xml:space="preserve"> Фольклор – это …</w:t>
      </w:r>
    </w:p>
    <w:p w:rsidR="00EF0552" w:rsidRPr="00EF0552" w:rsidRDefault="00EF0552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0552">
        <w:rPr>
          <w:rFonts w:ascii="Times New Roman" w:eastAsia="Times New Roman" w:hAnsi="Times New Roman"/>
          <w:bCs/>
          <w:sz w:val="24"/>
          <w:szCs w:val="24"/>
          <w:lang w:eastAsia="ru-RU"/>
        </w:rPr>
        <w:t>а) устное народное творчество;</w:t>
      </w:r>
    </w:p>
    <w:p w:rsidR="00EF0552" w:rsidRPr="00CC0E1E" w:rsidRDefault="00EF0552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б) небольшие произведения для детей: колыбельные, загадки, считалки и т.д.</w:t>
      </w:r>
    </w:p>
    <w:p w:rsidR="00EF0552" w:rsidRPr="00CC0E1E" w:rsidRDefault="00EF0552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в) сказки, придуманные народом;</w:t>
      </w:r>
    </w:p>
    <w:p w:rsidR="00933BAE" w:rsidRDefault="00933BAE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Сказка «Царевна-лягушка»</w:t>
      </w:r>
    </w:p>
    <w:p w:rsidR="007B6614" w:rsidRDefault="00933BAE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933BAE">
        <w:rPr>
          <w:rFonts w:ascii="Times New Roman" w:hAnsi="Times New Roman" w:cs="Times New Roman"/>
          <w:sz w:val="24"/>
          <w:szCs w:val="24"/>
        </w:rPr>
        <w:t xml:space="preserve">) бытовая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б) волшебная </w:t>
      </w:r>
      <w:r>
        <w:rPr>
          <w:rFonts w:ascii="Times New Roman" w:hAnsi="Times New Roman" w:cs="Times New Roman"/>
          <w:sz w:val="24"/>
          <w:szCs w:val="24"/>
        </w:rPr>
        <w:tab/>
        <w:t>в</w:t>
      </w:r>
      <w:r w:rsidRPr="00933BAE">
        <w:rPr>
          <w:rFonts w:ascii="Times New Roman" w:hAnsi="Times New Roman" w:cs="Times New Roman"/>
          <w:sz w:val="24"/>
          <w:szCs w:val="24"/>
        </w:rPr>
        <w:t>) о животных</w:t>
      </w:r>
    </w:p>
    <w:p w:rsidR="00933BAE" w:rsidRDefault="00933BAE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33BAE">
        <w:rPr>
          <w:rFonts w:ascii="Times New Roman" w:hAnsi="Times New Roman" w:cs="Times New Roman"/>
          <w:b/>
          <w:sz w:val="24"/>
          <w:szCs w:val="24"/>
        </w:rPr>
        <w:t>.</w:t>
      </w:r>
      <w:r w:rsidRPr="00933BAE">
        <w:rPr>
          <w:rFonts w:ascii="Times New Roman" w:hAnsi="Times New Roman" w:cs="Times New Roman"/>
          <w:sz w:val="24"/>
          <w:szCs w:val="24"/>
        </w:rPr>
        <w:t xml:space="preserve"> Средство художественной выразительности, отличающее басню от других эпических жанров</w:t>
      </w:r>
      <w:r w:rsidR="00E9510F">
        <w:rPr>
          <w:rFonts w:ascii="Times New Roman" w:hAnsi="Times New Roman" w:cs="Times New Roman"/>
          <w:sz w:val="24"/>
          <w:szCs w:val="24"/>
        </w:rPr>
        <w:t>.</w:t>
      </w:r>
    </w:p>
    <w:p w:rsidR="00933BAE" w:rsidRDefault="00933BAE" w:rsidP="00C87AAE">
      <w:pPr>
        <w:spacing w:after="0" w:line="240" w:lineRule="auto"/>
        <w:ind w:left="-851" w:firstLine="708"/>
      </w:pPr>
      <w:r>
        <w:rPr>
          <w:rFonts w:ascii="Times New Roman" w:hAnsi="Times New Roman" w:cs="Times New Roman"/>
          <w:sz w:val="24"/>
          <w:szCs w:val="24"/>
        </w:rPr>
        <w:t>а</w:t>
      </w:r>
      <w:r w:rsidRPr="00933BAE">
        <w:rPr>
          <w:rFonts w:ascii="Times New Roman" w:hAnsi="Times New Roman" w:cs="Times New Roman"/>
          <w:sz w:val="24"/>
          <w:szCs w:val="24"/>
        </w:rPr>
        <w:t xml:space="preserve">) сравнение </w:t>
      </w:r>
      <w:r w:rsidR="00E9510F">
        <w:rPr>
          <w:rFonts w:ascii="Times New Roman" w:hAnsi="Times New Roman" w:cs="Times New Roman"/>
          <w:sz w:val="24"/>
          <w:szCs w:val="24"/>
        </w:rPr>
        <w:tab/>
      </w:r>
      <w:r w:rsidR="00E951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</w:t>
      </w:r>
      <w:r w:rsidRPr="00933BAE">
        <w:rPr>
          <w:rFonts w:ascii="Times New Roman" w:hAnsi="Times New Roman" w:cs="Times New Roman"/>
          <w:sz w:val="24"/>
          <w:szCs w:val="24"/>
        </w:rPr>
        <w:t xml:space="preserve">) метафора </w:t>
      </w:r>
      <w:r w:rsidR="00E9510F">
        <w:rPr>
          <w:rFonts w:ascii="Times New Roman" w:hAnsi="Times New Roman" w:cs="Times New Roman"/>
          <w:sz w:val="24"/>
          <w:szCs w:val="24"/>
        </w:rPr>
        <w:tab/>
      </w:r>
      <w:r w:rsidR="00E951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Pr="00933BAE">
        <w:rPr>
          <w:rFonts w:ascii="Times New Roman" w:hAnsi="Times New Roman" w:cs="Times New Roman"/>
          <w:sz w:val="24"/>
          <w:szCs w:val="24"/>
        </w:rPr>
        <w:t>) аллегория</w:t>
      </w:r>
      <w:r w:rsidRPr="00807EF0">
        <w:t xml:space="preserve"> </w:t>
      </w:r>
    </w:p>
    <w:p w:rsidR="00E9510F" w:rsidRPr="00CC0E1E" w:rsidRDefault="00E9510F" w:rsidP="00C87AAE">
      <w:pPr>
        <w:spacing w:after="0" w:line="240" w:lineRule="auto"/>
        <w:ind w:left="-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Определите, из какого произведения взят данный фрагмент.</w:t>
      </w:r>
    </w:p>
    <w:p w:rsidR="00E9510F" w:rsidRPr="00CC0E1E" w:rsidRDefault="00E9510F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Уж сколько раз твердили миру</w:t>
      </w:r>
    </w:p>
    <w:p w:rsidR="00E9510F" w:rsidRPr="00CC0E1E" w:rsidRDefault="00E9510F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Что лесть гнусна, вредна; но только всё не в прок,</w:t>
      </w:r>
    </w:p>
    <w:p w:rsidR="00E9510F" w:rsidRPr="00CC0E1E" w:rsidRDefault="00E9510F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И в сердце льстец всегда отыщет уголок.</w:t>
      </w:r>
    </w:p>
    <w:p w:rsidR="00E9510F" w:rsidRPr="00CC0E1E" w:rsidRDefault="00E9510F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М.Ю. Лермонтов «Бородино»</w:t>
      </w:r>
    </w:p>
    <w:p w:rsidR="00E9510F" w:rsidRPr="00CC0E1E" w:rsidRDefault="00E9510F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б) Н.А. Некрасов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Волге</w:t>
      </w: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E9510F" w:rsidRPr="00E9510F" w:rsidRDefault="00E9510F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10F">
        <w:rPr>
          <w:rFonts w:ascii="Times New Roman" w:eastAsia="Times New Roman" w:hAnsi="Times New Roman"/>
          <w:bCs/>
          <w:sz w:val="24"/>
          <w:szCs w:val="24"/>
          <w:lang w:eastAsia="ru-RU"/>
        </w:rPr>
        <w:t>в) И.А. Крылов «Ворона и Лисица»</w:t>
      </w:r>
    </w:p>
    <w:p w:rsidR="00A54B69" w:rsidRDefault="00E9510F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4B69" w:rsidRPr="00A54B69">
        <w:rPr>
          <w:rFonts w:ascii="Times New Roman" w:hAnsi="Times New Roman" w:cs="Times New Roman"/>
          <w:sz w:val="24"/>
          <w:szCs w:val="24"/>
        </w:rPr>
        <w:t>Историческое событие, о котором рассказал в стихотворении «Бородино» М.Ю.</w:t>
      </w:r>
      <w:r w:rsidR="00A54B69">
        <w:rPr>
          <w:rFonts w:ascii="Times New Roman" w:hAnsi="Times New Roman" w:cs="Times New Roman"/>
          <w:sz w:val="24"/>
          <w:szCs w:val="24"/>
        </w:rPr>
        <w:t xml:space="preserve"> </w:t>
      </w:r>
      <w:r w:rsidR="00A54B69" w:rsidRPr="00A54B69">
        <w:rPr>
          <w:rFonts w:ascii="Times New Roman" w:hAnsi="Times New Roman" w:cs="Times New Roman"/>
          <w:sz w:val="24"/>
          <w:szCs w:val="24"/>
        </w:rPr>
        <w:t>Лермонтов, произошло во время</w:t>
      </w:r>
    </w:p>
    <w:p w:rsidR="00A54B69" w:rsidRDefault="00A54B69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54B69">
        <w:rPr>
          <w:rFonts w:ascii="Times New Roman" w:hAnsi="Times New Roman" w:cs="Times New Roman"/>
          <w:sz w:val="24"/>
          <w:szCs w:val="24"/>
        </w:rPr>
        <w:t xml:space="preserve">) Отечественной войны 1812года </w:t>
      </w:r>
    </w:p>
    <w:p w:rsidR="00A54B69" w:rsidRDefault="00A54B69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A54B69">
        <w:rPr>
          <w:rFonts w:ascii="Times New Roman" w:hAnsi="Times New Roman" w:cs="Times New Roman"/>
          <w:sz w:val="24"/>
          <w:szCs w:val="24"/>
        </w:rPr>
        <w:t xml:space="preserve">) Великой Отечественной войны </w:t>
      </w:r>
    </w:p>
    <w:p w:rsidR="00A54B69" w:rsidRPr="00A54B69" w:rsidRDefault="00A54B69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54B69">
        <w:rPr>
          <w:rFonts w:ascii="Times New Roman" w:hAnsi="Times New Roman" w:cs="Times New Roman"/>
          <w:sz w:val="24"/>
          <w:szCs w:val="24"/>
        </w:rPr>
        <w:t xml:space="preserve">) Первой мировой войны </w:t>
      </w:r>
    </w:p>
    <w:p w:rsidR="00CF6353" w:rsidRDefault="00CF6353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CF6353">
        <w:rPr>
          <w:rFonts w:ascii="Times New Roman" w:hAnsi="Times New Roman" w:cs="Times New Roman"/>
          <w:sz w:val="24"/>
          <w:szCs w:val="24"/>
        </w:rPr>
        <w:t>Рассказ – это</w:t>
      </w:r>
    </w:p>
    <w:p w:rsidR="00CF6353" w:rsidRDefault="00CF6353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F6353">
        <w:rPr>
          <w:rFonts w:ascii="Times New Roman" w:hAnsi="Times New Roman" w:cs="Times New Roman"/>
          <w:sz w:val="24"/>
          <w:szCs w:val="24"/>
        </w:rPr>
        <w:t xml:space="preserve">) Вид эпического произведения (средняя форма), в котором рассказывается о людях, событиях. </w:t>
      </w:r>
    </w:p>
    <w:p w:rsidR="00CF6353" w:rsidRDefault="00CF6353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F6353">
        <w:rPr>
          <w:rFonts w:ascii="Times New Roman" w:hAnsi="Times New Roman" w:cs="Times New Roman"/>
          <w:sz w:val="24"/>
          <w:szCs w:val="24"/>
        </w:rPr>
        <w:t xml:space="preserve">) Небольшое эпическое произведение (малая форма), повествующее об одном или нескольких событиях в жизни человека. </w:t>
      </w:r>
    </w:p>
    <w:p w:rsidR="00CF6353" w:rsidRPr="00CF6353" w:rsidRDefault="00CF6353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F6353">
        <w:rPr>
          <w:rFonts w:ascii="Times New Roman" w:hAnsi="Times New Roman" w:cs="Times New Roman"/>
          <w:sz w:val="24"/>
          <w:szCs w:val="24"/>
        </w:rPr>
        <w:t xml:space="preserve">) Один из видов лиро-эпических произведений, для которых характерны </w:t>
      </w:r>
      <w:proofErr w:type="spellStart"/>
      <w:r w:rsidRPr="00CF6353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CF6353">
        <w:rPr>
          <w:rFonts w:ascii="Times New Roman" w:hAnsi="Times New Roman" w:cs="Times New Roman"/>
          <w:sz w:val="24"/>
          <w:szCs w:val="24"/>
        </w:rPr>
        <w:t xml:space="preserve">, событийность и выражение автором или лирическим героем своих чувств. </w:t>
      </w:r>
    </w:p>
    <w:p w:rsidR="00C87AAE" w:rsidRDefault="00C87AAE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C87AAE">
        <w:rPr>
          <w:rFonts w:ascii="Times New Roman" w:hAnsi="Times New Roman" w:cs="Times New Roman"/>
          <w:sz w:val="24"/>
          <w:szCs w:val="24"/>
        </w:rPr>
        <w:t>Предложение из сказки-были К.Г.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AE">
        <w:rPr>
          <w:rFonts w:ascii="Times New Roman" w:hAnsi="Times New Roman" w:cs="Times New Roman"/>
          <w:sz w:val="24"/>
          <w:szCs w:val="24"/>
        </w:rPr>
        <w:t xml:space="preserve">Паустовского «Тёплый хлеб»: «Ветер… понёсся над полями, посвистывая и посмеиваясь над морозом» - содержит: </w:t>
      </w:r>
    </w:p>
    <w:p w:rsidR="00933BAE" w:rsidRDefault="00C87AAE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87AAE">
        <w:rPr>
          <w:rFonts w:ascii="Times New Roman" w:hAnsi="Times New Roman" w:cs="Times New Roman"/>
          <w:sz w:val="24"/>
          <w:szCs w:val="24"/>
        </w:rPr>
        <w:t>) метафору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Pr="00C87AAE">
        <w:rPr>
          <w:rFonts w:ascii="Times New Roman" w:hAnsi="Times New Roman" w:cs="Times New Roman"/>
          <w:sz w:val="24"/>
          <w:szCs w:val="24"/>
        </w:rPr>
        <w:t xml:space="preserve">) аллегорию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</w:t>
      </w:r>
      <w:r w:rsidRPr="00C87AAE">
        <w:rPr>
          <w:rFonts w:ascii="Times New Roman" w:hAnsi="Times New Roman" w:cs="Times New Roman"/>
          <w:sz w:val="24"/>
          <w:szCs w:val="24"/>
        </w:rPr>
        <w:t>) олицетворение</w:t>
      </w:r>
    </w:p>
    <w:p w:rsidR="00D1001A" w:rsidRDefault="00C87AAE" w:rsidP="00D1001A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001A" w:rsidRPr="00D1001A">
        <w:rPr>
          <w:rFonts w:ascii="Times New Roman" w:hAnsi="Times New Roman" w:cs="Times New Roman"/>
          <w:sz w:val="24"/>
          <w:szCs w:val="24"/>
        </w:rPr>
        <w:t>Когда герой рассказа В.П.</w:t>
      </w:r>
      <w:r w:rsidR="00D1001A">
        <w:rPr>
          <w:rFonts w:ascii="Times New Roman" w:hAnsi="Times New Roman" w:cs="Times New Roman"/>
          <w:sz w:val="24"/>
          <w:szCs w:val="24"/>
        </w:rPr>
        <w:t xml:space="preserve"> </w:t>
      </w:r>
      <w:r w:rsidR="00D1001A" w:rsidRPr="00D1001A">
        <w:rPr>
          <w:rFonts w:ascii="Times New Roman" w:hAnsi="Times New Roman" w:cs="Times New Roman"/>
          <w:sz w:val="24"/>
          <w:szCs w:val="24"/>
        </w:rPr>
        <w:t xml:space="preserve">Астафьева «Васюткино озеро» заблудился в тайге, он вспомнил слова отца и деда: </w:t>
      </w:r>
    </w:p>
    <w:p w:rsidR="00D1001A" w:rsidRDefault="00D1001A" w:rsidP="00D1001A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1001A">
        <w:rPr>
          <w:rFonts w:ascii="Times New Roman" w:hAnsi="Times New Roman" w:cs="Times New Roman"/>
          <w:sz w:val="24"/>
          <w:szCs w:val="24"/>
        </w:rPr>
        <w:t xml:space="preserve">) «С тайгой надо дружить» </w:t>
      </w:r>
    </w:p>
    <w:p w:rsidR="00D1001A" w:rsidRDefault="00D1001A" w:rsidP="00D1001A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1001A">
        <w:rPr>
          <w:rFonts w:ascii="Times New Roman" w:hAnsi="Times New Roman" w:cs="Times New Roman"/>
          <w:sz w:val="24"/>
          <w:szCs w:val="24"/>
        </w:rPr>
        <w:t>) «Тайга</w:t>
      </w:r>
      <w:r>
        <w:rPr>
          <w:rFonts w:ascii="Times New Roman" w:hAnsi="Times New Roman" w:cs="Times New Roman"/>
          <w:sz w:val="24"/>
          <w:szCs w:val="24"/>
        </w:rPr>
        <w:t>, наша кормилица,</w:t>
      </w:r>
      <w:r w:rsidRPr="00D1001A">
        <w:rPr>
          <w:rFonts w:ascii="Times New Roman" w:hAnsi="Times New Roman" w:cs="Times New Roman"/>
          <w:sz w:val="24"/>
          <w:szCs w:val="24"/>
        </w:rPr>
        <w:t xml:space="preserve"> хлипких не любит» </w:t>
      </w:r>
    </w:p>
    <w:p w:rsidR="00D1001A" w:rsidRPr="00D1001A" w:rsidRDefault="00D1001A" w:rsidP="00D1001A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1001A">
        <w:rPr>
          <w:rFonts w:ascii="Times New Roman" w:hAnsi="Times New Roman" w:cs="Times New Roman"/>
          <w:sz w:val="24"/>
          <w:szCs w:val="24"/>
        </w:rPr>
        <w:t xml:space="preserve">) «В тайге одному делать нечего» </w:t>
      </w:r>
    </w:p>
    <w:p w:rsidR="00A9475E" w:rsidRPr="00CC0E1E" w:rsidRDefault="00F45A8C" w:rsidP="00A9475E">
      <w:pPr>
        <w:spacing w:after="0" w:line="240" w:lineRule="auto"/>
        <w:ind w:left="-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475E" w:rsidRPr="00CC0E1E">
        <w:rPr>
          <w:rFonts w:ascii="Times New Roman" w:eastAsia="Times New Roman" w:hAnsi="Times New Roman"/>
          <w:sz w:val="24"/>
          <w:szCs w:val="24"/>
          <w:lang w:eastAsia="ru-RU"/>
        </w:rPr>
        <w:t>Определите, из какого произведения взят данный фрагмент.</w:t>
      </w:r>
    </w:p>
    <w:p w:rsidR="00A9475E" w:rsidRPr="00CC0E1E" w:rsidRDefault="00A9475E" w:rsidP="00A947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 xml:space="preserve">«Девка небольшого росту, из себя ладная и уж такое крутое колесо – на месте не посидит… Одним словом, </w:t>
      </w:r>
      <w:proofErr w:type="spellStart"/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артуть</w:t>
      </w:r>
      <w:proofErr w:type="spellEnd"/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-девка».</w:t>
      </w:r>
    </w:p>
    <w:p w:rsidR="00A9475E" w:rsidRPr="00C536ED" w:rsidRDefault="00A9475E" w:rsidP="00A947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6ED">
        <w:rPr>
          <w:rFonts w:ascii="Times New Roman" w:eastAsia="Times New Roman" w:hAnsi="Times New Roman"/>
          <w:bCs/>
          <w:sz w:val="24"/>
          <w:szCs w:val="24"/>
          <w:lang w:eastAsia="ru-RU"/>
        </w:rPr>
        <w:t>а) П.П. Бажов «Медной горы Хозяйка»</w:t>
      </w:r>
    </w:p>
    <w:p w:rsidR="00A9475E" w:rsidRPr="00CC0E1E" w:rsidRDefault="00A9475E" w:rsidP="00A947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б) Н.В. Гоголь «Заколдованное место»</w:t>
      </w:r>
    </w:p>
    <w:p w:rsidR="00A9475E" w:rsidRPr="00CC0E1E" w:rsidRDefault="00A9475E" w:rsidP="00A947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в) А. Погорельский «Чёрная курица, или Подземные жители»</w:t>
      </w:r>
    </w:p>
    <w:p w:rsidR="00C87AAE" w:rsidRDefault="00EF159F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Пьеса – это…</w:t>
      </w:r>
    </w:p>
    <w:p w:rsidR="00EF159F" w:rsidRDefault="00EF159F" w:rsidP="00EF159F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1001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Стихотворение, в основе которого чаще всего лежит историческое событие, предание с острым, напряженным сюжетом.</w:t>
      </w:r>
    </w:p>
    <w:p w:rsidR="00EF159F" w:rsidRDefault="00EF159F" w:rsidP="00EF159F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1001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Литературное произведение, предназначенное для постановки на сцене театра.</w:t>
      </w:r>
      <w:r w:rsidRPr="00D10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9F" w:rsidRPr="00D1001A" w:rsidRDefault="00EF159F" w:rsidP="00EF159F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1001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Жанр эпоса, опирающийся на народные предания и легенды; для него характерно сочетание точных зарисовок народного быта и нравов со сказочно-фантастическим миром фольклора.</w:t>
      </w:r>
    </w:p>
    <w:p w:rsidR="0081650C" w:rsidRDefault="0081650C" w:rsidP="0012494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1650C" w:rsidRDefault="0081650C" w:rsidP="0012494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1650C" w:rsidRDefault="0081650C" w:rsidP="0012494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1650C" w:rsidRDefault="0081650C" w:rsidP="0012494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1650C" w:rsidRDefault="0081650C" w:rsidP="0012494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1650C" w:rsidRDefault="0081650C" w:rsidP="0012494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1650C" w:rsidRDefault="0081650C" w:rsidP="0012494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1650C" w:rsidRDefault="0081650C" w:rsidP="0012494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1650C" w:rsidRDefault="0081650C" w:rsidP="0012494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1650C" w:rsidRPr="007B6614" w:rsidRDefault="00687D76" w:rsidP="00687D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  <w:r w:rsidR="0081650C" w:rsidRPr="007B6614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родной русской</w:t>
      </w:r>
      <w:r w:rsidR="0081650C" w:rsidRPr="007B6614">
        <w:rPr>
          <w:rFonts w:ascii="Times New Roman" w:hAnsi="Times New Roman" w:cs="Times New Roman"/>
          <w:b/>
          <w:sz w:val="24"/>
          <w:szCs w:val="24"/>
        </w:rPr>
        <w:t xml:space="preserve"> литературе</w:t>
      </w:r>
    </w:p>
    <w:p w:rsidR="0081650C" w:rsidRPr="007B6614" w:rsidRDefault="0081650C" w:rsidP="0081650C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614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7B6614" w:rsidRPr="007B6614" w:rsidRDefault="007B6614" w:rsidP="00C87AA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614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7B6614" w:rsidRDefault="00EF0552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3BAE">
        <w:rPr>
          <w:rFonts w:ascii="Times New Roman" w:hAnsi="Times New Roman" w:cs="Times New Roman"/>
          <w:sz w:val="24"/>
          <w:szCs w:val="24"/>
        </w:rPr>
        <w:t>В каком ряду указаны жанры фольклора?</w:t>
      </w:r>
    </w:p>
    <w:p w:rsidR="00933BAE" w:rsidRDefault="00933BAE" w:rsidP="0081650C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а) рассказ, повесть, баллада;</w:t>
      </w:r>
    </w:p>
    <w:p w:rsidR="00933BAE" w:rsidRDefault="00933BAE" w:rsidP="0081650C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б) сказка, стихотворение, рассказ;</w:t>
      </w:r>
    </w:p>
    <w:p w:rsidR="00933BAE" w:rsidRDefault="00933BAE" w:rsidP="0081650C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в) загадка, скороговорка, считалка.</w:t>
      </w:r>
    </w:p>
    <w:p w:rsidR="00933BAE" w:rsidRDefault="00933BAE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Сказка «Журавль и цапля» </w:t>
      </w:r>
    </w:p>
    <w:p w:rsidR="00933BAE" w:rsidRPr="00933BAE" w:rsidRDefault="00933BAE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933BAE">
        <w:rPr>
          <w:rFonts w:ascii="Times New Roman" w:hAnsi="Times New Roman" w:cs="Times New Roman"/>
          <w:sz w:val="24"/>
          <w:szCs w:val="24"/>
        </w:rPr>
        <w:t xml:space="preserve">) бытовая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б) волшебная </w:t>
      </w:r>
      <w:r>
        <w:rPr>
          <w:rFonts w:ascii="Times New Roman" w:hAnsi="Times New Roman" w:cs="Times New Roman"/>
          <w:sz w:val="24"/>
          <w:szCs w:val="24"/>
        </w:rPr>
        <w:tab/>
        <w:t>в</w:t>
      </w:r>
      <w:r w:rsidRPr="00933BAE">
        <w:rPr>
          <w:rFonts w:ascii="Times New Roman" w:hAnsi="Times New Roman" w:cs="Times New Roman"/>
          <w:sz w:val="24"/>
          <w:szCs w:val="24"/>
        </w:rPr>
        <w:t>) о животных</w:t>
      </w:r>
    </w:p>
    <w:p w:rsidR="00933BAE" w:rsidRDefault="00933BAE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9510F" w:rsidRPr="00E9510F">
        <w:rPr>
          <w:rFonts w:ascii="Times New Roman" w:hAnsi="Times New Roman" w:cs="Times New Roman"/>
          <w:sz w:val="24"/>
          <w:szCs w:val="24"/>
        </w:rPr>
        <w:t xml:space="preserve">Начальные или </w:t>
      </w:r>
      <w:r w:rsidR="00E9510F">
        <w:rPr>
          <w:rFonts w:ascii="Times New Roman" w:hAnsi="Times New Roman" w:cs="Times New Roman"/>
          <w:sz w:val="24"/>
          <w:szCs w:val="24"/>
        </w:rPr>
        <w:t>заключительные строки басни с нравоучительным выводом называются</w:t>
      </w:r>
    </w:p>
    <w:p w:rsidR="00E9510F" w:rsidRDefault="00E9510F" w:rsidP="0081650C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концовка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 мораль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зачин</w:t>
      </w:r>
    </w:p>
    <w:p w:rsidR="00E9510F" w:rsidRPr="00CC0E1E" w:rsidRDefault="00E9510F" w:rsidP="00C87AAE">
      <w:pPr>
        <w:spacing w:after="0" w:line="240" w:lineRule="auto"/>
        <w:ind w:left="-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Определите, из какого произведения взят данный фрагмент.</w:t>
      </w:r>
    </w:p>
    <w:p w:rsidR="00E9510F" w:rsidRDefault="00E9510F" w:rsidP="00C87AAE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Невежда так же в ослепленье</w:t>
      </w:r>
    </w:p>
    <w:p w:rsidR="00E9510F" w:rsidRDefault="00E9510F" w:rsidP="00C87AAE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Бранит науки, и ученье, </w:t>
      </w:r>
    </w:p>
    <w:p w:rsidR="00E9510F" w:rsidRDefault="00E9510F" w:rsidP="00C87AAE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все ученые труды,</w:t>
      </w:r>
    </w:p>
    <w:p w:rsidR="00E9510F" w:rsidRPr="00CC0E1E" w:rsidRDefault="00E9510F" w:rsidP="00C87AAE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 чувствуя, что он вкушает их плоды.</w:t>
      </w:r>
    </w:p>
    <w:p w:rsidR="00E9510F" w:rsidRPr="00CC0E1E" w:rsidRDefault="00E9510F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В.А. Жуковский «Спящая царевна»</w:t>
      </w:r>
    </w:p>
    <w:p w:rsidR="00E9510F" w:rsidRPr="00CC0E1E" w:rsidRDefault="00E9510F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С.Я. Маршак</w:t>
      </w: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Двенадцать месяцев</w:t>
      </w: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E9510F" w:rsidRPr="00E9510F" w:rsidRDefault="00E9510F" w:rsidP="00C87AAE">
      <w:pPr>
        <w:spacing w:after="0" w:line="240" w:lineRule="auto"/>
        <w:ind w:left="-851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10F">
        <w:rPr>
          <w:rFonts w:ascii="Times New Roman" w:eastAsia="Times New Roman" w:hAnsi="Times New Roman"/>
          <w:bCs/>
          <w:sz w:val="24"/>
          <w:szCs w:val="24"/>
          <w:lang w:eastAsia="ru-RU"/>
        </w:rPr>
        <w:t>в) И.А. Крылов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Свинья под дубом</w:t>
      </w:r>
      <w:r w:rsidRPr="00E9510F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5531C4" w:rsidRDefault="00A54B69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1C4" w:rsidRPr="00A54B69">
        <w:rPr>
          <w:rFonts w:ascii="Times New Roman" w:hAnsi="Times New Roman" w:cs="Times New Roman"/>
          <w:sz w:val="24"/>
          <w:szCs w:val="24"/>
        </w:rPr>
        <w:t xml:space="preserve">Историческое событие, о котором рассказал </w:t>
      </w:r>
      <w:r w:rsidR="005531C4">
        <w:rPr>
          <w:rFonts w:ascii="Times New Roman" w:hAnsi="Times New Roman" w:cs="Times New Roman"/>
          <w:sz w:val="24"/>
          <w:szCs w:val="24"/>
        </w:rPr>
        <w:t xml:space="preserve">К.М. Симонов </w:t>
      </w:r>
      <w:r w:rsidR="005531C4" w:rsidRPr="00A54B69">
        <w:rPr>
          <w:rFonts w:ascii="Times New Roman" w:hAnsi="Times New Roman" w:cs="Times New Roman"/>
          <w:sz w:val="24"/>
          <w:szCs w:val="24"/>
        </w:rPr>
        <w:t>в стихотворении «</w:t>
      </w:r>
      <w:r w:rsidR="005531C4">
        <w:rPr>
          <w:rFonts w:ascii="Times New Roman" w:hAnsi="Times New Roman" w:cs="Times New Roman"/>
          <w:sz w:val="24"/>
          <w:szCs w:val="24"/>
        </w:rPr>
        <w:t>Майор привез мальчишку на лафете…</w:t>
      </w:r>
      <w:r w:rsidR="005531C4" w:rsidRPr="00A54B69">
        <w:rPr>
          <w:rFonts w:ascii="Times New Roman" w:hAnsi="Times New Roman" w:cs="Times New Roman"/>
          <w:sz w:val="24"/>
          <w:szCs w:val="24"/>
        </w:rPr>
        <w:t>», произошло во время</w:t>
      </w:r>
    </w:p>
    <w:p w:rsidR="005531C4" w:rsidRDefault="005531C4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54B69">
        <w:rPr>
          <w:rFonts w:ascii="Times New Roman" w:hAnsi="Times New Roman" w:cs="Times New Roman"/>
          <w:sz w:val="24"/>
          <w:szCs w:val="24"/>
        </w:rPr>
        <w:t xml:space="preserve">) Отечественной войны 1812года </w:t>
      </w:r>
    </w:p>
    <w:p w:rsidR="005531C4" w:rsidRDefault="005531C4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A54B69">
        <w:rPr>
          <w:rFonts w:ascii="Times New Roman" w:hAnsi="Times New Roman" w:cs="Times New Roman"/>
          <w:sz w:val="24"/>
          <w:szCs w:val="24"/>
        </w:rPr>
        <w:t xml:space="preserve">) Великой Отечественной войны </w:t>
      </w:r>
    </w:p>
    <w:p w:rsidR="005531C4" w:rsidRPr="00A54B69" w:rsidRDefault="005531C4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54B69">
        <w:rPr>
          <w:rFonts w:ascii="Times New Roman" w:hAnsi="Times New Roman" w:cs="Times New Roman"/>
          <w:sz w:val="24"/>
          <w:szCs w:val="24"/>
        </w:rPr>
        <w:t xml:space="preserve">) Первой мировой войны </w:t>
      </w:r>
    </w:p>
    <w:p w:rsidR="00CF6353" w:rsidRDefault="00CF6353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Повесть</w:t>
      </w:r>
      <w:r w:rsidRPr="00CF6353">
        <w:rPr>
          <w:rFonts w:ascii="Times New Roman" w:hAnsi="Times New Roman" w:cs="Times New Roman"/>
          <w:sz w:val="24"/>
          <w:szCs w:val="24"/>
        </w:rPr>
        <w:t xml:space="preserve"> – это</w:t>
      </w:r>
    </w:p>
    <w:p w:rsidR="00CF6353" w:rsidRDefault="00CF6353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F6353">
        <w:rPr>
          <w:rFonts w:ascii="Times New Roman" w:hAnsi="Times New Roman" w:cs="Times New Roman"/>
          <w:sz w:val="24"/>
          <w:szCs w:val="24"/>
        </w:rPr>
        <w:t xml:space="preserve">) Вид эпического произведения (средняя форма), в котором рассказывается о людях, событиях. </w:t>
      </w:r>
    </w:p>
    <w:p w:rsidR="00CF6353" w:rsidRDefault="00CF6353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F6353">
        <w:rPr>
          <w:rFonts w:ascii="Times New Roman" w:hAnsi="Times New Roman" w:cs="Times New Roman"/>
          <w:sz w:val="24"/>
          <w:szCs w:val="24"/>
        </w:rPr>
        <w:t xml:space="preserve">) Небольшое эпическое произведение (малая форма), повествующее об одном или нескольких событиях в жизни человека. </w:t>
      </w:r>
    </w:p>
    <w:p w:rsidR="00CF6353" w:rsidRPr="00CF6353" w:rsidRDefault="00CF6353" w:rsidP="00C87AAE">
      <w:pPr>
        <w:spacing w:after="0" w:line="240" w:lineRule="auto"/>
        <w:ind w:lef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F6353">
        <w:rPr>
          <w:rFonts w:ascii="Times New Roman" w:hAnsi="Times New Roman" w:cs="Times New Roman"/>
          <w:sz w:val="24"/>
          <w:szCs w:val="24"/>
        </w:rPr>
        <w:t xml:space="preserve">) Один из видов лиро-эпических произведений, для которых характерны </w:t>
      </w:r>
      <w:proofErr w:type="spellStart"/>
      <w:r w:rsidRPr="00CF6353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CF6353">
        <w:rPr>
          <w:rFonts w:ascii="Times New Roman" w:hAnsi="Times New Roman" w:cs="Times New Roman"/>
          <w:sz w:val="24"/>
          <w:szCs w:val="24"/>
        </w:rPr>
        <w:t xml:space="preserve">, событийность и выражение автором или лирическим героем своих чувств. </w:t>
      </w:r>
    </w:p>
    <w:p w:rsidR="00B20173" w:rsidRDefault="00B20173" w:rsidP="00B20173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B20173">
        <w:rPr>
          <w:rFonts w:ascii="Times New Roman" w:hAnsi="Times New Roman" w:cs="Times New Roman"/>
          <w:sz w:val="24"/>
          <w:szCs w:val="24"/>
        </w:rPr>
        <w:t xml:space="preserve">В предложении «Лесные тропинки узенькие, извилистые, что морщинки на лбу дедушки Афанасия» - </w:t>
      </w:r>
      <w:r>
        <w:rPr>
          <w:rFonts w:ascii="Times New Roman" w:hAnsi="Times New Roman" w:cs="Times New Roman"/>
          <w:sz w:val="24"/>
          <w:szCs w:val="24"/>
        </w:rPr>
        <w:t>В.П. Астафьев</w:t>
      </w:r>
      <w:r w:rsidRPr="00B20173">
        <w:rPr>
          <w:rFonts w:ascii="Times New Roman" w:hAnsi="Times New Roman" w:cs="Times New Roman"/>
          <w:sz w:val="24"/>
          <w:szCs w:val="24"/>
        </w:rPr>
        <w:t xml:space="preserve"> использует: </w:t>
      </w:r>
    </w:p>
    <w:p w:rsidR="00B20173" w:rsidRPr="00B20173" w:rsidRDefault="00B20173" w:rsidP="00B20173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B20173">
        <w:rPr>
          <w:rFonts w:ascii="Times New Roman" w:hAnsi="Times New Roman" w:cs="Times New Roman"/>
          <w:sz w:val="24"/>
          <w:szCs w:val="24"/>
        </w:rPr>
        <w:t xml:space="preserve">) сравнение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Pr="00B2017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олицетворение</w:t>
      </w:r>
      <w:r w:rsidRPr="00B201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</w:t>
      </w:r>
      <w:r w:rsidRPr="00B20173">
        <w:rPr>
          <w:rFonts w:ascii="Times New Roman" w:hAnsi="Times New Roman" w:cs="Times New Roman"/>
          <w:sz w:val="24"/>
          <w:szCs w:val="24"/>
        </w:rPr>
        <w:t xml:space="preserve">) гиперболу </w:t>
      </w:r>
    </w:p>
    <w:p w:rsidR="00B20173" w:rsidRDefault="00B20173" w:rsidP="00B20173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5A8C">
        <w:rPr>
          <w:rFonts w:ascii="Times New Roman" w:hAnsi="Times New Roman" w:cs="Times New Roman"/>
          <w:sz w:val="24"/>
          <w:szCs w:val="24"/>
        </w:rPr>
        <w:t>В рассказе А.П. Чехова «Хирургия» фельдшер Курятин все время вспоминает, как он вырывал зуб:</w:t>
      </w:r>
    </w:p>
    <w:p w:rsidR="00F45A8C" w:rsidRDefault="00F45A8C" w:rsidP="00F45A8C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1001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помещику Александру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Иванычу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Египетскому</w:t>
      </w:r>
      <w:r w:rsidRPr="00D10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A8C" w:rsidRDefault="00F45A8C" w:rsidP="00F45A8C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1001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дьячку Ефиму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Михеичу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Вонмиглазову</w:t>
      </w:r>
      <w:proofErr w:type="spellEnd"/>
      <w:r w:rsidRPr="00D10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A8C" w:rsidRPr="00D1001A" w:rsidRDefault="00F45A8C" w:rsidP="00F45A8C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1001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доктору Карлу Петровичу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Коршу</w:t>
      </w:r>
      <w:proofErr w:type="spellEnd"/>
    </w:p>
    <w:p w:rsidR="00C536ED" w:rsidRPr="00CC0E1E" w:rsidRDefault="00C536ED" w:rsidP="00C536ED">
      <w:pPr>
        <w:spacing w:after="0" w:line="240" w:lineRule="auto"/>
        <w:ind w:left="-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Определите, из какого произведения взят данный фрагмент.</w:t>
      </w:r>
    </w:p>
    <w:p w:rsidR="00C536ED" w:rsidRPr="00CC0E1E" w:rsidRDefault="00C536ED" w:rsidP="00C536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«Филька был молчаливый, недоверчивый, и любимым его выражением было: «Да ну тебя!»»</w:t>
      </w:r>
    </w:p>
    <w:p w:rsidR="00C536ED" w:rsidRPr="00C536ED" w:rsidRDefault="00C536ED" w:rsidP="00C536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6ED">
        <w:rPr>
          <w:rFonts w:ascii="Times New Roman" w:eastAsia="Times New Roman" w:hAnsi="Times New Roman"/>
          <w:bCs/>
          <w:sz w:val="24"/>
          <w:szCs w:val="24"/>
          <w:lang w:eastAsia="ru-RU"/>
        </w:rPr>
        <w:t>а) П.П. Бажов «Медной горы Хозяйка»</w:t>
      </w:r>
    </w:p>
    <w:p w:rsidR="00C536ED" w:rsidRPr="00C536ED" w:rsidRDefault="00C536ED" w:rsidP="00C536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6ED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C536ED">
        <w:rPr>
          <w:rFonts w:ascii="Times New Roman" w:eastAsia="Times New Roman" w:hAnsi="Times New Roman"/>
          <w:bCs/>
          <w:sz w:val="24"/>
          <w:szCs w:val="24"/>
          <w:lang w:eastAsia="ru-RU"/>
        </w:rPr>
        <w:t>К.Г. Паустовский «Тёплый хлеб»</w:t>
      </w:r>
    </w:p>
    <w:p w:rsidR="00C536ED" w:rsidRPr="00CC0E1E" w:rsidRDefault="00C536ED" w:rsidP="00C536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E1E">
        <w:rPr>
          <w:rFonts w:ascii="Times New Roman" w:eastAsia="Times New Roman" w:hAnsi="Times New Roman"/>
          <w:sz w:val="24"/>
          <w:szCs w:val="24"/>
          <w:lang w:eastAsia="ru-RU"/>
        </w:rPr>
        <w:t>в) А. Погорельский «Чёрная курица, или Подземные жители»</w:t>
      </w:r>
    </w:p>
    <w:p w:rsidR="00EF159F" w:rsidRDefault="00EF159F" w:rsidP="00EF159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Сказ – это…</w:t>
      </w:r>
    </w:p>
    <w:p w:rsidR="00EF159F" w:rsidRDefault="00EF159F" w:rsidP="00EF159F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1001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Стихотворение, в основе которого чаще всего лежит историческое событие, предание с острым, напряженным сюжетом.</w:t>
      </w:r>
    </w:p>
    <w:p w:rsidR="00EF159F" w:rsidRDefault="00EF159F" w:rsidP="00EF159F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1001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Литературное произведение, предназначенное для постановки на сцене театра.</w:t>
      </w:r>
      <w:r w:rsidRPr="00D10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9F" w:rsidRPr="00D1001A" w:rsidRDefault="00EF159F" w:rsidP="00EF159F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1001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Жанр эпоса, опирающийся на народные предания и легенды; для него характерно сочетание точных зарисовок народного быта и нравов со сказочно-фантастическим миром фольклора.</w:t>
      </w:r>
    </w:p>
    <w:p w:rsidR="00E3560E" w:rsidRPr="00A54B69" w:rsidRDefault="00E3560E" w:rsidP="00C87AA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E9510F" w:rsidRDefault="00E9510F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C9" w:rsidRDefault="006E61C9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C9" w:rsidRDefault="006E61C9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C9" w:rsidRDefault="006E61C9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C9" w:rsidRDefault="006E61C9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C9" w:rsidRDefault="006E61C9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C9" w:rsidRDefault="006E61C9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C9" w:rsidRDefault="006E61C9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C9" w:rsidRDefault="006E61C9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C9" w:rsidRPr="006E61C9" w:rsidRDefault="00687D76" w:rsidP="006E6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  <w:r w:rsidR="006E61C9" w:rsidRPr="006E61C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</w:rPr>
        <w:t xml:space="preserve">родной русской </w:t>
      </w:r>
      <w:bookmarkStart w:id="0" w:name="_GoBack"/>
      <w:bookmarkEnd w:id="0"/>
      <w:r w:rsidR="006E61C9" w:rsidRPr="006E61C9">
        <w:rPr>
          <w:rFonts w:ascii="Times New Roman" w:hAnsi="Times New Roman" w:cs="Times New Roman"/>
          <w:b/>
          <w:sz w:val="24"/>
          <w:szCs w:val="24"/>
        </w:rPr>
        <w:t>литературе. 5 класс.</w:t>
      </w:r>
    </w:p>
    <w:p w:rsidR="006E61C9" w:rsidRDefault="006E61C9" w:rsidP="006E6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1C9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4F2AC1" w:rsidRPr="006E61C9" w:rsidRDefault="004F2AC1" w:rsidP="006E6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6E61C9" w:rsidTr="006E61C9"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E61C9" w:rsidTr="006E61C9"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6E61C9" w:rsidRDefault="006E61C9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6E61C9" w:rsidRDefault="004F2AC1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6E61C9" w:rsidRDefault="004F2AC1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6E61C9" w:rsidRDefault="004F2AC1" w:rsidP="00EF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6E61C9" w:rsidRDefault="006E61C9" w:rsidP="00EF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AC1" w:rsidRDefault="004F2AC1" w:rsidP="004F2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1C9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E61C9">
        <w:rPr>
          <w:rFonts w:ascii="Times New Roman" w:hAnsi="Times New Roman" w:cs="Times New Roman"/>
          <w:b/>
          <w:sz w:val="24"/>
          <w:szCs w:val="24"/>
        </w:rPr>
        <w:t>.</w:t>
      </w:r>
    </w:p>
    <w:p w:rsidR="004F2AC1" w:rsidRPr="006E61C9" w:rsidRDefault="004F2AC1" w:rsidP="004F2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4F2AC1" w:rsidTr="00AF2993"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F2AC1" w:rsidTr="00AF2993"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4F2AC1" w:rsidRDefault="004F2AC1" w:rsidP="00AF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4F2AC1" w:rsidRDefault="004F2AC1" w:rsidP="004F2A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0D9" w:rsidRPr="001F70D9" w:rsidRDefault="001F70D9" w:rsidP="00F20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F70D9" w:rsidRPr="001F70D9" w:rsidSect="00C87AA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14"/>
    <w:rsid w:val="000A3197"/>
    <w:rsid w:val="000B63E5"/>
    <w:rsid w:val="00124940"/>
    <w:rsid w:val="001F70D9"/>
    <w:rsid w:val="004F2AC1"/>
    <w:rsid w:val="005531C4"/>
    <w:rsid w:val="00564F23"/>
    <w:rsid w:val="00634A1A"/>
    <w:rsid w:val="00687D76"/>
    <w:rsid w:val="006E61C9"/>
    <w:rsid w:val="007B6614"/>
    <w:rsid w:val="007C5861"/>
    <w:rsid w:val="00800074"/>
    <w:rsid w:val="0081650C"/>
    <w:rsid w:val="008E08DF"/>
    <w:rsid w:val="00927541"/>
    <w:rsid w:val="00933BAE"/>
    <w:rsid w:val="00A54B69"/>
    <w:rsid w:val="00A9475E"/>
    <w:rsid w:val="00B20173"/>
    <w:rsid w:val="00B97F56"/>
    <w:rsid w:val="00C536ED"/>
    <w:rsid w:val="00C6205E"/>
    <w:rsid w:val="00C87AAE"/>
    <w:rsid w:val="00CF6353"/>
    <w:rsid w:val="00D1001A"/>
    <w:rsid w:val="00E3560E"/>
    <w:rsid w:val="00E77CA7"/>
    <w:rsid w:val="00E9510F"/>
    <w:rsid w:val="00EF0552"/>
    <w:rsid w:val="00EF159F"/>
    <w:rsid w:val="00F20468"/>
    <w:rsid w:val="00F4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91409-153D-4828-822F-8D2143EE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552"/>
    <w:pPr>
      <w:ind w:left="720"/>
      <w:contextualSpacing/>
    </w:pPr>
  </w:style>
  <w:style w:type="table" w:styleId="a4">
    <w:name w:val="Table Grid"/>
    <w:basedOn w:val="a1"/>
    <w:uiPriority w:val="39"/>
    <w:rsid w:val="006E6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</dc:creator>
  <cp:keywords/>
  <dc:description/>
  <cp:lastModifiedBy>Барковская Ольга</cp:lastModifiedBy>
  <cp:revision>18</cp:revision>
  <dcterms:created xsi:type="dcterms:W3CDTF">2015-03-31T05:28:00Z</dcterms:created>
  <dcterms:modified xsi:type="dcterms:W3CDTF">2022-03-09T10:07:00Z</dcterms:modified>
</cp:coreProperties>
</file>